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D446" w14:textId="7D256952" w:rsidR="007E79AB" w:rsidRDefault="007E79AB" w:rsidP="007E79AB">
      <w:pPr>
        <w:jc w:val="center"/>
        <w:rPr>
          <w:rFonts w:ascii="Calibri" w:hAnsi="Calibri" w:cs="Calibri"/>
          <w:sz w:val="32"/>
          <w:szCs w:val="32"/>
        </w:rPr>
      </w:pPr>
      <w:r w:rsidRPr="007E79AB">
        <w:rPr>
          <w:rFonts w:ascii="Calibri" w:hAnsi="Calibri" w:cs="Calibri"/>
          <w:sz w:val="32"/>
          <w:szCs w:val="32"/>
        </w:rPr>
        <w:t>Week</w:t>
      </w:r>
      <w:r w:rsidR="00593E7C">
        <w:rPr>
          <w:rFonts w:ascii="Calibri" w:hAnsi="Calibri" w:cs="Calibri"/>
          <w:sz w:val="32"/>
          <w:szCs w:val="32"/>
        </w:rPr>
        <w:t xml:space="preserve"> </w:t>
      </w:r>
      <w:r w:rsidR="00385B77">
        <w:rPr>
          <w:rFonts w:ascii="Calibri" w:hAnsi="Calibri" w:cs="Calibri"/>
          <w:sz w:val="32"/>
          <w:szCs w:val="32"/>
        </w:rPr>
        <w:t>6</w:t>
      </w:r>
      <w:r w:rsidRPr="007E79AB">
        <w:rPr>
          <w:rFonts w:ascii="Calibri" w:hAnsi="Calibri" w:cs="Calibri"/>
          <w:sz w:val="32"/>
          <w:szCs w:val="32"/>
        </w:rPr>
        <w:t xml:space="preserve"> Notes</w:t>
      </w:r>
      <w:r w:rsidR="00593E7C">
        <w:rPr>
          <w:rFonts w:ascii="Calibri" w:hAnsi="Calibri" w:cs="Calibri"/>
          <w:sz w:val="32"/>
          <w:szCs w:val="32"/>
        </w:rPr>
        <w:t xml:space="preserve"> </w:t>
      </w:r>
    </w:p>
    <w:p w14:paraId="716EFD16" w14:textId="77777777" w:rsidR="007E79AB" w:rsidRDefault="007E79AB" w:rsidP="007E79AB">
      <w:pPr>
        <w:jc w:val="center"/>
        <w:rPr>
          <w:rFonts w:ascii="Calibri" w:hAnsi="Calibri" w:cs="Calibri"/>
          <w:sz w:val="32"/>
          <w:szCs w:val="32"/>
        </w:rPr>
      </w:pPr>
    </w:p>
    <w:p w14:paraId="22A3B7CE" w14:textId="035D56DB" w:rsidR="00276A0F" w:rsidRDefault="00385B77" w:rsidP="0057728B">
      <w:pPr>
        <w:pStyle w:val="ListParagraph"/>
        <w:numPr>
          <w:ilvl w:val="0"/>
          <w:numId w:val="1"/>
        </w:numPr>
        <w:rPr>
          <w:rFonts w:ascii="Calibri" w:hAnsi="Calibri" w:cs="Calibri"/>
          <w:sz w:val="24"/>
          <w:szCs w:val="24"/>
        </w:rPr>
      </w:pPr>
      <w:r w:rsidRPr="00B73C98">
        <w:rPr>
          <w:rFonts w:ascii="Calibri" w:hAnsi="Calibri" w:cs="Calibri"/>
          <w:b/>
          <w:bCs/>
          <w:sz w:val="24"/>
          <w:szCs w:val="24"/>
        </w:rPr>
        <w:t xml:space="preserve">Free Kick </w:t>
      </w:r>
      <w:r w:rsidR="00842288" w:rsidRPr="00B73C98">
        <w:rPr>
          <w:rFonts w:ascii="Calibri" w:hAnsi="Calibri" w:cs="Calibri"/>
          <w:b/>
          <w:bCs/>
          <w:sz w:val="24"/>
          <w:szCs w:val="24"/>
        </w:rPr>
        <w:t>Mechanics:</w:t>
      </w:r>
      <w:r w:rsidR="00842288" w:rsidRPr="00B73C98">
        <w:rPr>
          <w:rFonts w:ascii="Calibri" w:hAnsi="Calibri" w:cs="Calibri"/>
          <w:sz w:val="24"/>
          <w:szCs w:val="24"/>
        </w:rPr>
        <w:t xml:space="preserve"> </w:t>
      </w:r>
      <w:r w:rsidR="00B73C98">
        <w:rPr>
          <w:rFonts w:ascii="Calibri" w:hAnsi="Calibri" w:cs="Calibri"/>
          <w:sz w:val="24"/>
          <w:szCs w:val="24"/>
        </w:rPr>
        <w:t xml:space="preserve">A lot of wing officials are setting up at the 15 or 20 yard line on free kicks. </w:t>
      </w:r>
      <w:r w:rsidR="00DA79DB">
        <w:rPr>
          <w:rFonts w:ascii="Calibri" w:hAnsi="Calibri" w:cs="Calibri"/>
          <w:sz w:val="24"/>
          <w:szCs w:val="24"/>
        </w:rPr>
        <w:t xml:space="preserve">I understand why given that many kickers don’t have strong legs. However, there have been a number of games when kicks are </w:t>
      </w:r>
      <w:r w:rsidR="009C67F9">
        <w:rPr>
          <w:rFonts w:ascii="Calibri" w:hAnsi="Calibri" w:cs="Calibri"/>
          <w:sz w:val="24"/>
          <w:szCs w:val="24"/>
        </w:rPr>
        <w:t>driven between the 20 and the goal line</w:t>
      </w:r>
      <w:r w:rsidR="00F653AF">
        <w:rPr>
          <w:rFonts w:ascii="Calibri" w:hAnsi="Calibri" w:cs="Calibri"/>
          <w:sz w:val="24"/>
          <w:szCs w:val="24"/>
        </w:rPr>
        <w:t xml:space="preserve">; </w:t>
      </w:r>
      <w:r w:rsidR="00D14180">
        <w:rPr>
          <w:rFonts w:ascii="Calibri" w:hAnsi="Calibri" w:cs="Calibri"/>
          <w:sz w:val="24"/>
          <w:szCs w:val="24"/>
        </w:rPr>
        <w:t xml:space="preserve">our wing officials are looking back toward the goal line or </w:t>
      </w:r>
      <w:r w:rsidR="00A51C5C">
        <w:rPr>
          <w:rFonts w:ascii="Calibri" w:hAnsi="Calibri" w:cs="Calibri"/>
          <w:sz w:val="24"/>
          <w:szCs w:val="24"/>
        </w:rPr>
        <w:t xml:space="preserve">laterally </w:t>
      </w:r>
      <w:r w:rsidR="00D14180">
        <w:rPr>
          <w:rFonts w:ascii="Calibri" w:hAnsi="Calibri" w:cs="Calibri"/>
          <w:sz w:val="24"/>
          <w:szCs w:val="24"/>
        </w:rPr>
        <w:t xml:space="preserve">at the ball, and </w:t>
      </w:r>
      <w:r w:rsidR="002E0D50">
        <w:rPr>
          <w:rFonts w:ascii="Calibri" w:hAnsi="Calibri" w:cs="Calibri"/>
          <w:sz w:val="24"/>
          <w:szCs w:val="24"/>
        </w:rPr>
        <w:t xml:space="preserve">we are losing focus on the players coming down the field. It is suggested that all short wings start at the goal line for the first kick by both teams to judge </w:t>
      </w:r>
      <w:r w:rsidR="000E7812">
        <w:rPr>
          <w:rFonts w:ascii="Calibri" w:hAnsi="Calibri" w:cs="Calibri"/>
          <w:sz w:val="24"/>
          <w:szCs w:val="24"/>
        </w:rPr>
        <w:t xml:space="preserve">the depth of the kick. The ideal position for coverage is to be able to see </w:t>
      </w:r>
      <w:r w:rsidR="00625400">
        <w:rPr>
          <w:rFonts w:ascii="Calibri" w:hAnsi="Calibri" w:cs="Calibri"/>
          <w:sz w:val="24"/>
          <w:szCs w:val="24"/>
        </w:rPr>
        <w:t xml:space="preserve">both the </w:t>
      </w:r>
      <w:r w:rsidR="000E7812">
        <w:rPr>
          <w:rFonts w:ascii="Calibri" w:hAnsi="Calibri" w:cs="Calibri"/>
          <w:sz w:val="24"/>
          <w:szCs w:val="24"/>
        </w:rPr>
        <w:t xml:space="preserve">ball </w:t>
      </w:r>
      <w:r w:rsidR="00625400">
        <w:rPr>
          <w:rFonts w:ascii="Calibri" w:hAnsi="Calibri" w:cs="Calibri"/>
          <w:sz w:val="24"/>
          <w:szCs w:val="24"/>
        </w:rPr>
        <w:t xml:space="preserve">and </w:t>
      </w:r>
      <w:r w:rsidR="000E7812">
        <w:rPr>
          <w:rFonts w:ascii="Calibri" w:hAnsi="Calibri" w:cs="Calibri"/>
          <w:sz w:val="24"/>
          <w:szCs w:val="24"/>
        </w:rPr>
        <w:t>the players coming down the field. We don’t want to miss blocks in the backs, holding, or other potential fouls</w:t>
      </w:r>
      <w:r w:rsidR="00F455E0">
        <w:rPr>
          <w:rFonts w:ascii="Calibri" w:hAnsi="Calibri" w:cs="Calibri"/>
          <w:sz w:val="24"/>
          <w:szCs w:val="24"/>
        </w:rPr>
        <w:t>. It is better to come up from a trail position to mark the end of the run</w:t>
      </w:r>
      <w:r w:rsidR="00542A2D">
        <w:rPr>
          <w:rFonts w:ascii="Calibri" w:hAnsi="Calibri" w:cs="Calibri"/>
          <w:sz w:val="24"/>
          <w:szCs w:val="24"/>
        </w:rPr>
        <w:t xml:space="preserve"> than to </w:t>
      </w:r>
      <w:r w:rsidR="00280D7D">
        <w:rPr>
          <w:rFonts w:ascii="Calibri" w:hAnsi="Calibri" w:cs="Calibri"/>
          <w:sz w:val="24"/>
          <w:szCs w:val="24"/>
        </w:rPr>
        <w:t>move</w:t>
      </w:r>
      <w:r w:rsidR="00542A2D">
        <w:rPr>
          <w:rFonts w:ascii="Calibri" w:hAnsi="Calibri" w:cs="Calibri"/>
          <w:sz w:val="24"/>
          <w:szCs w:val="24"/>
        </w:rPr>
        <w:t xml:space="preserve"> even with the </w:t>
      </w:r>
      <w:r w:rsidR="00D575E8">
        <w:rPr>
          <w:rFonts w:ascii="Calibri" w:hAnsi="Calibri" w:cs="Calibri"/>
          <w:sz w:val="24"/>
          <w:szCs w:val="24"/>
        </w:rPr>
        <w:t>ball carrier</w:t>
      </w:r>
      <w:r w:rsidR="00F455E0">
        <w:rPr>
          <w:rFonts w:ascii="Calibri" w:hAnsi="Calibri" w:cs="Calibri"/>
          <w:sz w:val="24"/>
          <w:szCs w:val="24"/>
        </w:rPr>
        <w:t xml:space="preserve">.  </w:t>
      </w:r>
      <w:r w:rsidR="00276A0F">
        <w:rPr>
          <w:rFonts w:ascii="Calibri" w:hAnsi="Calibri" w:cs="Calibri"/>
          <w:sz w:val="24"/>
          <w:szCs w:val="24"/>
        </w:rPr>
        <w:t>Once a pattern is established for the length of kicks</w:t>
      </w:r>
      <w:r w:rsidR="00071926">
        <w:rPr>
          <w:rFonts w:ascii="Calibri" w:hAnsi="Calibri" w:cs="Calibri"/>
          <w:sz w:val="24"/>
          <w:szCs w:val="24"/>
        </w:rPr>
        <w:t xml:space="preserve"> by a team</w:t>
      </w:r>
      <w:r w:rsidR="00276A0F">
        <w:rPr>
          <w:rFonts w:ascii="Calibri" w:hAnsi="Calibri" w:cs="Calibri"/>
          <w:sz w:val="24"/>
          <w:szCs w:val="24"/>
        </w:rPr>
        <w:t xml:space="preserve">, short wings can adjust, but only to the point where both ball and oncoming players </w:t>
      </w:r>
      <w:r w:rsidR="00071926">
        <w:rPr>
          <w:rFonts w:ascii="Calibri" w:hAnsi="Calibri" w:cs="Calibri"/>
          <w:sz w:val="24"/>
          <w:szCs w:val="24"/>
        </w:rPr>
        <w:t>are in the</w:t>
      </w:r>
      <w:r w:rsidR="00D575E8">
        <w:rPr>
          <w:rFonts w:ascii="Calibri" w:hAnsi="Calibri" w:cs="Calibri"/>
          <w:sz w:val="24"/>
          <w:szCs w:val="24"/>
        </w:rPr>
        <w:t>ir</w:t>
      </w:r>
      <w:r w:rsidR="00071926">
        <w:rPr>
          <w:rFonts w:ascii="Calibri" w:hAnsi="Calibri" w:cs="Calibri"/>
          <w:sz w:val="24"/>
          <w:szCs w:val="24"/>
        </w:rPr>
        <w:t xml:space="preserve"> field of vision</w:t>
      </w:r>
      <w:r w:rsidR="00276A0F">
        <w:rPr>
          <w:rFonts w:ascii="Calibri" w:hAnsi="Calibri" w:cs="Calibri"/>
          <w:sz w:val="24"/>
          <w:szCs w:val="24"/>
        </w:rPr>
        <w:t>.</w:t>
      </w:r>
    </w:p>
    <w:p w14:paraId="58E41906" w14:textId="58D41E00" w:rsidR="00777C2E" w:rsidRDefault="000E7812" w:rsidP="0057728B">
      <w:pPr>
        <w:pStyle w:val="ListParagraph"/>
        <w:numPr>
          <w:ilvl w:val="0"/>
          <w:numId w:val="1"/>
        </w:numPr>
        <w:rPr>
          <w:rFonts w:ascii="Calibri" w:hAnsi="Calibri" w:cs="Calibri"/>
          <w:sz w:val="24"/>
          <w:szCs w:val="24"/>
        </w:rPr>
      </w:pPr>
      <w:r>
        <w:rPr>
          <w:rFonts w:ascii="Calibri" w:hAnsi="Calibri" w:cs="Calibri"/>
          <w:sz w:val="24"/>
          <w:szCs w:val="24"/>
        </w:rPr>
        <w:t xml:space="preserve"> </w:t>
      </w:r>
      <w:r w:rsidR="000E446C">
        <w:rPr>
          <w:rFonts w:ascii="Calibri" w:hAnsi="Calibri" w:cs="Calibri"/>
          <w:b/>
          <w:bCs/>
          <w:sz w:val="24"/>
          <w:szCs w:val="24"/>
        </w:rPr>
        <w:t xml:space="preserve">More on Free Kicks: </w:t>
      </w:r>
      <w:r w:rsidR="000E446C">
        <w:rPr>
          <w:rFonts w:ascii="Calibri" w:hAnsi="Calibri" w:cs="Calibri"/>
          <w:sz w:val="24"/>
          <w:szCs w:val="24"/>
        </w:rPr>
        <w:t xml:space="preserve">Just a reminder that a free kick out of bounds has </w:t>
      </w:r>
      <w:r w:rsidR="00AF0713">
        <w:rPr>
          <w:rFonts w:ascii="Calibri" w:hAnsi="Calibri" w:cs="Calibri"/>
          <w:sz w:val="24"/>
          <w:szCs w:val="24"/>
        </w:rPr>
        <w:t>basically 3 option</w:t>
      </w:r>
      <w:r w:rsidR="0049552D">
        <w:rPr>
          <w:rFonts w:ascii="Calibri" w:hAnsi="Calibri" w:cs="Calibri"/>
          <w:sz w:val="24"/>
          <w:szCs w:val="24"/>
        </w:rPr>
        <w:t>s (</w:t>
      </w:r>
      <w:r w:rsidR="00774D75">
        <w:rPr>
          <w:rFonts w:ascii="Calibri" w:hAnsi="Calibri" w:cs="Calibri"/>
          <w:sz w:val="24"/>
          <w:szCs w:val="24"/>
        </w:rPr>
        <w:t>assume the kick is from the K40)</w:t>
      </w:r>
      <w:r w:rsidR="00AF0713">
        <w:rPr>
          <w:rFonts w:ascii="Calibri" w:hAnsi="Calibri" w:cs="Calibri"/>
          <w:sz w:val="24"/>
          <w:szCs w:val="24"/>
        </w:rPr>
        <w:t xml:space="preserve">: 5 yards from the previous spot and rekick, 5 yards added to the out of bounds spot, or </w:t>
      </w:r>
      <w:r w:rsidR="00680D59">
        <w:rPr>
          <w:rFonts w:ascii="Calibri" w:hAnsi="Calibri" w:cs="Calibri"/>
          <w:sz w:val="24"/>
          <w:szCs w:val="24"/>
        </w:rPr>
        <w:t xml:space="preserve">the receiving team can accept a penalty </w:t>
      </w:r>
      <w:r w:rsidR="00AF0713">
        <w:rPr>
          <w:rFonts w:ascii="Calibri" w:hAnsi="Calibri" w:cs="Calibri"/>
          <w:sz w:val="24"/>
          <w:szCs w:val="24"/>
        </w:rPr>
        <w:t>25 yards from</w:t>
      </w:r>
      <w:r w:rsidR="00680D59">
        <w:rPr>
          <w:rFonts w:ascii="Calibri" w:hAnsi="Calibri" w:cs="Calibri"/>
          <w:sz w:val="24"/>
          <w:szCs w:val="24"/>
        </w:rPr>
        <w:t xml:space="preserve"> the previous spot. </w:t>
      </w:r>
      <w:r w:rsidR="002B2CB8">
        <w:rPr>
          <w:rFonts w:ascii="Calibri" w:hAnsi="Calibri" w:cs="Calibri"/>
          <w:sz w:val="24"/>
          <w:szCs w:val="24"/>
        </w:rPr>
        <w:t>If the out of bounds spot is at the 31 yard line or closer to the previous spot</w:t>
      </w:r>
      <w:r w:rsidR="00D951DF">
        <w:rPr>
          <w:rFonts w:ascii="Calibri" w:hAnsi="Calibri" w:cs="Calibri"/>
          <w:sz w:val="24"/>
          <w:szCs w:val="24"/>
        </w:rPr>
        <w:t>, the flag</w:t>
      </w:r>
      <w:r w:rsidR="00774D75">
        <w:rPr>
          <w:rFonts w:ascii="Calibri" w:hAnsi="Calibri" w:cs="Calibri"/>
          <w:sz w:val="24"/>
          <w:szCs w:val="24"/>
        </w:rPr>
        <w:t xml:space="preserve"> </w:t>
      </w:r>
      <w:r w:rsidR="00D951DF">
        <w:rPr>
          <w:rFonts w:ascii="Calibri" w:hAnsi="Calibri" w:cs="Calibri"/>
          <w:sz w:val="24"/>
          <w:szCs w:val="24"/>
        </w:rPr>
        <w:t xml:space="preserve">should </w:t>
      </w:r>
      <w:r w:rsidR="00212A1F">
        <w:rPr>
          <w:rFonts w:ascii="Calibri" w:hAnsi="Calibri" w:cs="Calibri"/>
          <w:sz w:val="24"/>
          <w:szCs w:val="24"/>
        </w:rPr>
        <w:t>be accurately placed</w:t>
      </w:r>
      <w:r w:rsidR="00CF0676">
        <w:rPr>
          <w:rFonts w:ascii="Calibri" w:hAnsi="Calibri" w:cs="Calibri"/>
          <w:sz w:val="24"/>
          <w:szCs w:val="24"/>
        </w:rPr>
        <w:t xml:space="preserve"> at the out of </w:t>
      </w:r>
      <w:r w:rsidR="001321DE">
        <w:rPr>
          <w:rFonts w:ascii="Calibri" w:hAnsi="Calibri" w:cs="Calibri"/>
          <w:sz w:val="24"/>
          <w:szCs w:val="24"/>
        </w:rPr>
        <w:t>bounds spot</w:t>
      </w:r>
      <w:r w:rsidR="00212A1F">
        <w:rPr>
          <w:rFonts w:ascii="Calibri" w:hAnsi="Calibri" w:cs="Calibri"/>
          <w:sz w:val="24"/>
          <w:szCs w:val="24"/>
        </w:rPr>
        <w:t xml:space="preserve">. </w:t>
      </w:r>
      <w:r w:rsidR="001321DE">
        <w:rPr>
          <w:rFonts w:ascii="Calibri" w:hAnsi="Calibri" w:cs="Calibri"/>
          <w:sz w:val="24"/>
          <w:szCs w:val="24"/>
        </w:rPr>
        <w:t xml:space="preserve">Often times, </w:t>
      </w:r>
      <w:r w:rsidR="00D7778A">
        <w:rPr>
          <w:rFonts w:ascii="Calibri" w:hAnsi="Calibri" w:cs="Calibri"/>
          <w:sz w:val="24"/>
          <w:szCs w:val="24"/>
        </w:rPr>
        <w:t>the 5 yard penalty</w:t>
      </w:r>
      <w:r w:rsidR="002C68E8">
        <w:rPr>
          <w:rFonts w:ascii="Calibri" w:hAnsi="Calibri" w:cs="Calibri"/>
          <w:sz w:val="24"/>
          <w:szCs w:val="24"/>
        </w:rPr>
        <w:t xml:space="preserve"> added to this spot </w:t>
      </w:r>
      <w:r w:rsidR="001321DE">
        <w:rPr>
          <w:rFonts w:ascii="Calibri" w:hAnsi="Calibri" w:cs="Calibri"/>
          <w:sz w:val="24"/>
          <w:szCs w:val="24"/>
        </w:rPr>
        <w:t>is the best option</w:t>
      </w:r>
      <w:r w:rsidR="00366203">
        <w:rPr>
          <w:rFonts w:ascii="Calibri" w:hAnsi="Calibri" w:cs="Calibri"/>
          <w:sz w:val="24"/>
          <w:szCs w:val="24"/>
        </w:rPr>
        <w:t xml:space="preserve"> for the receiving team</w:t>
      </w:r>
      <w:r w:rsidR="000A181F">
        <w:rPr>
          <w:rFonts w:ascii="Calibri" w:hAnsi="Calibri" w:cs="Calibri"/>
          <w:sz w:val="24"/>
          <w:szCs w:val="24"/>
        </w:rPr>
        <w:t xml:space="preserve">. </w:t>
      </w:r>
      <w:r w:rsidR="00212A1F">
        <w:rPr>
          <w:rFonts w:ascii="Calibri" w:hAnsi="Calibri" w:cs="Calibri"/>
          <w:sz w:val="24"/>
          <w:szCs w:val="24"/>
        </w:rPr>
        <w:t>If the kick goes out of bounds from the 30 yard line to the goal line, it doesn’t matter where the flag lands.</w:t>
      </w:r>
      <w:r w:rsidR="00761FCE">
        <w:rPr>
          <w:rFonts w:ascii="Calibri" w:hAnsi="Calibri" w:cs="Calibri"/>
          <w:sz w:val="24"/>
          <w:szCs w:val="24"/>
        </w:rPr>
        <w:t xml:space="preserve"> If K first touches the kick before it goes 10 yards, a bean bag for first touching is needed.</w:t>
      </w:r>
      <w:r w:rsidR="00E55678">
        <w:rPr>
          <w:rFonts w:ascii="Calibri" w:hAnsi="Calibri" w:cs="Calibri"/>
          <w:sz w:val="24"/>
          <w:szCs w:val="24"/>
        </w:rPr>
        <w:t xml:space="preserve"> </w:t>
      </w:r>
      <w:r w:rsidR="00E02237">
        <w:rPr>
          <w:rFonts w:ascii="Calibri" w:hAnsi="Calibri" w:cs="Calibri"/>
          <w:sz w:val="24"/>
          <w:szCs w:val="24"/>
        </w:rPr>
        <w:t>If a kick fails to go 10 yards and comes to rest, then R gets the ball 1</w:t>
      </w:r>
      <w:r w:rsidR="00E02237" w:rsidRPr="00E02237">
        <w:rPr>
          <w:rFonts w:ascii="Calibri" w:hAnsi="Calibri" w:cs="Calibri"/>
          <w:sz w:val="24"/>
          <w:szCs w:val="24"/>
          <w:vertAlign w:val="superscript"/>
        </w:rPr>
        <w:t>st</w:t>
      </w:r>
      <w:r w:rsidR="00E02237">
        <w:rPr>
          <w:rFonts w:ascii="Calibri" w:hAnsi="Calibri" w:cs="Calibri"/>
          <w:sz w:val="24"/>
          <w:szCs w:val="24"/>
        </w:rPr>
        <w:t xml:space="preserve"> and 10 from that spot. You can also revisit the presentation on free kicks on the web site under Interpreter</w:t>
      </w:r>
      <w:r w:rsidR="00486C33">
        <w:rPr>
          <w:rFonts w:ascii="Calibri" w:hAnsi="Calibri" w:cs="Calibri"/>
          <w:sz w:val="24"/>
          <w:szCs w:val="24"/>
        </w:rPr>
        <w:t xml:space="preserve"> for more information</w:t>
      </w:r>
      <w:r w:rsidR="00E02237">
        <w:rPr>
          <w:rFonts w:ascii="Calibri" w:hAnsi="Calibri" w:cs="Calibri"/>
          <w:sz w:val="24"/>
          <w:szCs w:val="24"/>
        </w:rPr>
        <w:t>.</w:t>
      </w:r>
    </w:p>
    <w:p w14:paraId="53FED8FB" w14:textId="77777777" w:rsidR="00F47470" w:rsidRDefault="001B5B0A" w:rsidP="0057728B">
      <w:pPr>
        <w:pStyle w:val="ListParagraph"/>
        <w:numPr>
          <w:ilvl w:val="0"/>
          <w:numId w:val="1"/>
        </w:numPr>
        <w:rPr>
          <w:rFonts w:ascii="Calibri" w:hAnsi="Calibri" w:cs="Calibri"/>
          <w:sz w:val="24"/>
          <w:szCs w:val="24"/>
        </w:rPr>
      </w:pPr>
      <w:r>
        <w:rPr>
          <w:rFonts w:ascii="Calibri" w:hAnsi="Calibri" w:cs="Calibri"/>
          <w:b/>
          <w:bCs/>
          <w:sz w:val="24"/>
          <w:szCs w:val="24"/>
        </w:rPr>
        <w:t xml:space="preserve">Overtime: </w:t>
      </w:r>
      <w:r>
        <w:rPr>
          <w:rFonts w:ascii="Calibri" w:hAnsi="Calibri" w:cs="Calibri"/>
          <w:sz w:val="24"/>
          <w:szCs w:val="24"/>
        </w:rPr>
        <w:t xml:space="preserve">Referees – please make sure to review the MIAA rules for </w:t>
      </w:r>
      <w:r w:rsidR="001F707E">
        <w:rPr>
          <w:rFonts w:ascii="Calibri" w:hAnsi="Calibri" w:cs="Calibri"/>
          <w:sz w:val="24"/>
          <w:szCs w:val="24"/>
        </w:rPr>
        <w:t>overtime.</w:t>
      </w:r>
    </w:p>
    <w:p w14:paraId="1CBEC1C9" w14:textId="77FCA554" w:rsidR="00E02237" w:rsidRDefault="008D024C" w:rsidP="008D024C">
      <w:pPr>
        <w:pStyle w:val="ListParagraph"/>
        <w:rPr>
          <w:rFonts w:ascii="Calibri" w:hAnsi="Calibri" w:cs="Calibri"/>
          <w:sz w:val="24"/>
          <w:szCs w:val="24"/>
        </w:rPr>
      </w:pPr>
      <w:r>
        <w:rPr>
          <w:rFonts w:ascii="Calibri" w:hAnsi="Calibri" w:cs="Calibri"/>
          <w:sz w:val="24"/>
          <w:szCs w:val="24"/>
        </w:rPr>
        <w:t xml:space="preserve">The video </w:t>
      </w:r>
      <w:r w:rsidR="002819E8">
        <w:rPr>
          <w:rFonts w:ascii="Calibri" w:hAnsi="Calibri" w:cs="Calibri"/>
          <w:sz w:val="24"/>
          <w:szCs w:val="24"/>
        </w:rPr>
        <w:t xml:space="preserve">link </w:t>
      </w:r>
      <w:r>
        <w:rPr>
          <w:rFonts w:ascii="Calibri" w:hAnsi="Calibri" w:cs="Calibri"/>
          <w:sz w:val="24"/>
          <w:szCs w:val="24"/>
        </w:rPr>
        <w:t>i</w:t>
      </w:r>
      <w:r w:rsidR="00135316">
        <w:rPr>
          <w:rFonts w:ascii="Calibri" w:hAnsi="Calibri" w:cs="Calibri"/>
          <w:sz w:val="24"/>
          <w:szCs w:val="24"/>
        </w:rPr>
        <w:t>s</w:t>
      </w:r>
      <w:r>
        <w:rPr>
          <w:rFonts w:ascii="Calibri" w:hAnsi="Calibri" w:cs="Calibri"/>
          <w:sz w:val="24"/>
          <w:szCs w:val="24"/>
        </w:rPr>
        <w:t xml:space="preserve"> attached as a refresher</w:t>
      </w:r>
      <w:r w:rsidR="00135316">
        <w:rPr>
          <w:rFonts w:ascii="Calibri" w:hAnsi="Calibri" w:cs="Calibri"/>
          <w:sz w:val="24"/>
          <w:szCs w:val="24"/>
        </w:rPr>
        <w:t>, and it is a good idea for all to</w:t>
      </w:r>
      <w:r w:rsidR="00937E2C">
        <w:rPr>
          <w:rFonts w:ascii="Calibri" w:hAnsi="Calibri" w:cs="Calibri"/>
          <w:sz w:val="24"/>
          <w:szCs w:val="24"/>
        </w:rPr>
        <w:t xml:space="preserve"> review</w:t>
      </w:r>
      <w:r>
        <w:rPr>
          <w:rFonts w:ascii="Calibri" w:hAnsi="Calibri" w:cs="Calibri"/>
          <w:sz w:val="24"/>
          <w:szCs w:val="24"/>
        </w:rPr>
        <w:t xml:space="preserve">. </w:t>
      </w:r>
      <w:hyperlink r:id="rId5" w:history="1">
        <w:r w:rsidR="00F47470" w:rsidRPr="00F47470">
          <w:rPr>
            <w:rStyle w:val="Hyperlink"/>
            <w:rFonts w:ascii="Calibri" w:hAnsi="Calibri" w:cs="Calibri"/>
            <w:sz w:val="24"/>
            <w:szCs w:val="24"/>
          </w:rPr>
          <w:t>3.6 - Overtime - Updated 9/3/24 (loom.com)</w:t>
        </w:r>
      </w:hyperlink>
      <w:r w:rsidR="001F707E">
        <w:rPr>
          <w:rFonts w:ascii="Calibri" w:hAnsi="Calibri" w:cs="Calibri"/>
          <w:sz w:val="24"/>
          <w:szCs w:val="24"/>
        </w:rPr>
        <w:t xml:space="preserve"> </w:t>
      </w:r>
    </w:p>
    <w:p w14:paraId="4F9D60FA" w14:textId="3DCA95DD" w:rsidR="00135316" w:rsidRPr="00A46756" w:rsidRDefault="007C249E" w:rsidP="00135316">
      <w:pPr>
        <w:pStyle w:val="ListParagraph"/>
        <w:numPr>
          <w:ilvl w:val="0"/>
          <w:numId w:val="1"/>
        </w:numPr>
        <w:rPr>
          <w:rFonts w:ascii="Calibri" w:hAnsi="Calibri" w:cs="Calibri"/>
          <w:b/>
          <w:bCs/>
          <w:sz w:val="24"/>
          <w:szCs w:val="24"/>
        </w:rPr>
      </w:pPr>
      <w:r>
        <w:rPr>
          <w:rFonts w:ascii="Calibri" w:hAnsi="Calibri" w:cs="Calibri"/>
          <w:b/>
          <w:bCs/>
          <w:sz w:val="24"/>
          <w:szCs w:val="24"/>
        </w:rPr>
        <w:t xml:space="preserve">Use of </w:t>
      </w:r>
      <w:r w:rsidR="008801CD" w:rsidRPr="007C249E">
        <w:rPr>
          <w:rFonts w:ascii="Calibri" w:hAnsi="Calibri" w:cs="Calibri"/>
          <w:b/>
          <w:bCs/>
          <w:sz w:val="24"/>
          <w:szCs w:val="24"/>
        </w:rPr>
        <w:t>Preliminary Sig</w:t>
      </w:r>
      <w:r w:rsidRPr="007C249E">
        <w:rPr>
          <w:rFonts w:ascii="Calibri" w:hAnsi="Calibri" w:cs="Calibri"/>
          <w:b/>
          <w:bCs/>
          <w:sz w:val="24"/>
          <w:szCs w:val="24"/>
        </w:rPr>
        <w:t>nals</w:t>
      </w:r>
      <w:r>
        <w:rPr>
          <w:rFonts w:ascii="Calibri" w:hAnsi="Calibri" w:cs="Calibri"/>
          <w:b/>
          <w:bCs/>
          <w:sz w:val="24"/>
          <w:szCs w:val="24"/>
        </w:rPr>
        <w:t xml:space="preserve">: </w:t>
      </w:r>
      <w:r w:rsidR="00E127DA">
        <w:rPr>
          <w:rFonts w:ascii="Calibri" w:hAnsi="Calibri" w:cs="Calibri"/>
          <w:sz w:val="24"/>
          <w:szCs w:val="24"/>
        </w:rPr>
        <w:t>For fouls like false start, offsides, pass interference</w:t>
      </w:r>
      <w:r w:rsidR="00D01AB0">
        <w:rPr>
          <w:rFonts w:ascii="Calibri" w:hAnsi="Calibri" w:cs="Calibri"/>
          <w:sz w:val="24"/>
          <w:szCs w:val="24"/>
        </w:rPr>
        <w:t>, delay of game</w:t>
      </w:r>
      <w:r w:rsidR="00B868EA">
        <w:rPr>
          <w:rFonts w:ascii="Calibri" w:hAnsi="Calibri" w:cs="Calibri"/>
          <w:sz w:val="24"/>
          <w:szCs w:val="24"/>
        </w:rPr>
        <w:t xml:space="preserve">, etc. </w:t>
      </w:r>
      <w:r w:rsidR="00D01AB0">
        <w:rPr>
          <w:rFonts w:ascii="Calibri" w:hAnsi="Calibri" w:cs="Calibri"/>
          <w:sz w:val="24"/>
          <w:szCs w:val="24"/>
        </w:rPr>
        <w:t xml:space="preserve">it is good for officials to provide the referee with </w:t>
      </w:r>
      <w:r w:rsidR="00853F3F">
        <w:rPr>
          <w:rFonts w:ascii="Calibri" w:hAnsi="Calibri" w:cs="Calibri"/>
          <w:sz w:val="24"/>
          <w:szCs w:val="24"/>
        </w:rPr>
        <w:t>a</w:t>
      </w:r>
      <w:r w:rsidR="00D01AB0">
        <w:rPr>
          <w:rFonts w:ascii="Calibri" w:hAnsi="Calibri" w:cs="Calibri"/>
          <w:sz w:val="24"/>
          <w:szCs w:val="24"/>
        </w:rPr>
        <w:t xml:space="preserve"> preliminary </w:t>
      </w:r>
      <w:r w:rsidR="00B868EA">
        <w:rPr>
          <w:rFonts w:ascii="Calibri" w:hAnsi="Calibri" w:cs="Calibri"/>
          <w:sz w:val="24"/>
          <w:szCs w:val="24"/>
        </w:rPr>
        <w:t xml:space="preserve">signal to help </w:t>
      </w:r>
      <w:r w:rsidR="00116D06">
        <w:rPr>
          <w:rFonts w:ascii="Calibri" w:hAnsi="Calibri" w:cs="Calibri"/>
          <w:sz w:val="24"/>
          <w:szCs w:val="24"/>
        </w:rPr>
        <w:t xml:space="preserve">move the game along </w:t>
      </w:r>
      <w:r w:rsidR="00245D5E">
        <w:rPr>
          <w:rFonts w:ascii="Calibri" w:hAnsi="Calibri" w:cs="Calibri"/>
          <w:sz w:val="24"/>
          <w:szCs w:val="24"/>
        </w:rPr>
        <w:t xml:space="preserve">more </w:t>
      </w:r>
      <w:r w:rsidR="00116D06">
        <w:rPr>
          <w:rFonts w:ascii="Calibri" w:hAnsi="Calibri" w:cs="Calibri"/>
          <w:sz w:val="24"/>
          <w:szCs w:val="24"/>
        </w:rPr>
        <w:t xml:space="preserve">efficiently. Just remember, when there are multiple flags, even when it is apparent that </w:t>
      </w:r>
      <w:r w:rsidR="006C3451">
        <w:rPr>
          <w:rFonts w:ascii="Calibri" w:hAnsi="Calibri" w:cs="Calibri"/>
          <w:sz w:val="24"/>
          <w:szCs w:val="24"/>
        </w:rPr>
        <w:t>all officials may have the same call, there should be a discussion</w:t>
      </w:r>
      <w:r w:rsidR="00D16043">
        <w:rPr>
          <w:rFonts w:ascii="Calibri" w:hAnsi="Calibri" w:cs="Calibri"/>
          <w:sz w:val="24"/>
          <w:szCs w:val="24"/>
        </w:rPr>
        <w:t>/</w:t>
      </w:r>
      <w:r w:rsidR="005635B3">
        <w:rPr>
          <w:rFonts w:ascii="Calibri" w:hAnsi="Calibri" w:cs="Calibri"/>
          <w:sz w:val="24"/>
          <w:szCs w:val="24"/>
        </w:rPr>
        <w:t>confirmation</w:t>
      </w:r>
      <w:r w:rsidR="00D16043">
        <w:rPr>
          <w:rFonts w:ascii="Calibri" w:hAnsi="Calibri" w:cs="Calibri"/>
          <w:sz w:val="24"/>
          <w:szCs w:val="24"/>
        </w:rPr>
        <w:t xml:space="preserve"> of the foul </w:t>
      </w:r>
      <w:r w:rsidR="006C3451">
        <w:rPr>
          <w:rFonts w:ascii="Calibri" w:hAnsi="Calibri" w:cs="Calibri"/>
          <w:sz w:val="24"/>
          <w:szCs w:val="24"/>
        </w:rPr>
        <w:t xml:space="preserve">before a preliminary signal is given. </w:t>
      </w:r>
      <w:r w:rsidR="00A2162B">
        <w:rPr>
          <w:rFonts w:ascii="Calibri" w:hAnsi="Calibri" w:cs="Calibri"/>
          <w:sz w:val="24"/>
          <w:szCs w:val="24"/>
        </w:rPr>
        <w:t xml:space="preserve">We want to minimize any complaints from coaches when one official signals false start while another signals </w:t>
      </w:r>
      <w:r w:rsidR="00A46756">
        <w:rPr>
          <w:rFonts w:ascii="Calibri" w:hAnsi="Calibri" w:cs="Calibri"/>
          <w:sz w:val="24"/>
          <w:szCs w:val="24"/>
        </w:rPr>
        <w:t>offside.</w:t>
      </w:r>
    </w:p>
    <w:p w14:paraId="4287125A" w14:textId="46AA5525" w:rsidR="00A46756" w:rsidRDefault="00847177" w:rsidP="00135316">
      <w:pPr>
        <w:pStyle w:val="ListParagraph"/>
        <w:numPr>
          <w:ilvl w:val="0"/>
          <w:numId w:val="1"/>
        </w:numPr>
        <w:rPr>
          <w:rFonts w:ascii="Calibri" w:hAnsi="Calibri" w:cs="Calibri"/>
          <w:sz w:val="24"/>
          <w:szCs w:val="24"/>
        </w:rPr>
      </w:pPr>
      <w:r>
        <w:rPr>
          <w:rFonts w:ascii="Calibri" w:hAnsi="Calibri" w:cs="Calibri"/>
          <w:b/>
          <w:bCs/>
          <w:sz w:val="24"/>
          <w:szCs w:val="24"/>
        </w:rPr>
        <w:t>Personal Fouls on Defenseless Players:</w:t>
      </w:r>
      <w:r w:rsidR="00AF205A">
        <w:rPr>
          <w:rFonts w:ascii="Calibri" w:hAnsi="Calibri" w:cs="Calibri"/>
          <w:b/>
          <w:bCs/>
          <w:sz w:val="24"/>
          <w:szCs w:val="24"/>
        </w:rPr>
        <w:t xml:space="preserve"> </w:t>
      </w:r>
      <w:r w:rsidR="00CB419F" w:rsidRPr="00CB419F">
        <w:rPr>
          <w:rFonts w:ascii="Calibri" w:hAnsi="Calibri" w:cs="Calibri"/>
          <w:sz w:val="24"/>
          <w:szCs w:val="24"/>
        </w:rPr>
        <w:t>We have seen</w:t>
      </w:r>
      <w:r w:rsidR="00CB419F">
        <w:rPr>
          <w:rFonts w:ascii="Calibri" w:hAnsi="Calibri" w:cs="Calibri"/>
          <w:b/>
          <w:bCs/>
          <w:sz w:val="24"/>
          <w:szCs w:val="24"/>
        </w:rPr>
        <w:t xml:space="preserve"> </w:t>
      </w:r>
      <w:r w:rsidR="00CB419F">
        <w:rPr>
          <w:rFonts w:ascii="Calibri" w:hAnsi="Calibri" w:cs="Calibri"/>
          <w:sz w:val="24"/>
          <w:szCs w:val="24"/>
        </w:rPr>
        <w:t xml:space="preserve">a number of hits on defenseless players during the past few weeks. </w:t>
      </w:r>
      <w:r w:rsidR="00D7679C">
        <w:rPr>
          <w:rFonts w:ascii="Calibri" w:hAnsi="Calibri" w:cs="Calibri"/>
          <w:sz w:val="24"/>
          <w:szCs w:val="24"/>
        </w:rPr>
        <w:t xml:space="preserve">Most are </w:t>
      </w:r>
      <w:r w:rsidR="0054565A">
        <w:rPr>
          <w:rFonts w:ascii="Calibri" w:hAnsi="Calibri" w:cs="Calibri"/>
          <w:sz w:val="24"/>
          <w:szCs w:val="24"/>
        </w:rPr>
        <w:t>being properly called, but just</w:t>
      </w:r>
      <w:r w:rsidR="00D7679C">
        <w:rPr>
          <w:rFonts w:ascii="Calibri" w:hAnsi="Calibri" w:cs="Calibri"/>
          <w:sz w:val="24"/>
          <w:szCs w:val="24"/>
        </w:rPr>
        <w:t xml:space="preserve"> a reminder that </w:t>
      </w:r>
      <w:r w:rsidR="001031F0" w:rsidRPr="001031F0">
        <w:rPr>
          <w:rFonts w:ascii="Calibri" w:hAnsi="Calibri" w:cs="Calibri"/>
          <w:sz w:val="24"/>
          <w:szCs w:val="24"/>
        </w:rPr>
        <w:t>Rule 2-32-16 defines who is a defenseless player. These include</w:t>
      </w:r>
      <w:r w:rsidR="001031F0">
        <w:rPr>
          <w:rFonts w:ascii="Calibri" w:hAnsi="Calibri" w:cs="Calibri"/>
          <w:sz w:val="24"/>
          <w:szCs w:val="24"/>
        </w:rPr>
        <w:t>:</w:t>
      </w:r>
    </w:p>
    <w:p w14:paraId="24251CB2" w14:textId="0205742D" w:rsidR="001031F0" w:rsidRDefault="00447A94" w:rsidP="00A36F3F">
      <w:pPr>
        <w:pStyle w:val="ListParagraph"/>
        <w:numPr>
          <w:ilvl w:val="1"/>
          <w:numId w:val="2"/>
        </w:numPr>
        <w:rPr>
          <w:rFonts w:ascii="Calibri" w:hAnsi="Calibri" w:cs="Calibri"/>
          <w:sz w:val="24"/>
          <w:szCs w:val="24"/>
        </w:rPr>
      </w:pPr>
      <w:r w:rsidRPr="00447A94">
        <w:rPr>
          <w:rFonts w:ascii="Calibri" w:hAnsi="Calibri" w:cs="Calibri"/>
          <w:sz w:val="24"/>
          <w:szCs w:val="24"/>
        </w:rPr>
        <w:t>A passer</w:t>
      </w:r>
    </w:p>
    <w:p w14:paraId="7EE59AB1" w14:textId="2B59ABEE" w:rsidR="00447A94" w:rsidRDefault="00447A94" w:rsidP="00A36F3F">
      <w:pPr>
        <w:pStyle w:val="ListParagraph"/>
        <w:numPr>
          <w:ilvl w:val="1"/>
          <w:numId w:val="2"/>
        </w:numPr>
        <w:rPr>
          <w:rFonts w:ascii="Calibri" w:hAnsi="Calibri" w:cs="Calibri"/>
          <w:sz w:val="24"/>
          <w:szCs w:val="24"/>
        </w:rPr>
      </w:pPr>
      <w:r>
        <w:rPr>
          <w:rFonts w:ascii="Calibri" w:hAnsi="Calibri" w:cs="Calibri"/>
          <w:sz w:val="24"/>
          <w:szCs w:val="24"/>
        </w:rPr>
        <w:lastRenderedPageBreak/>
        <w:t>A receiver attempting to catch a pass</w:t>
      </w:r>
    </w:p>
    <w:p w14:paraId="7E47918D" w14:textId="1B2723EF" w:rsidR="00447A94" w:rsidRDefault="00891C56" w:rsidP="00A36F3F">
      <w:pPr>
        <w:pStyle w:val="ListParagraph"/>
        <w:numPr>
          <w:ilvl w:val="1"/>
          <w:numId w:val="2"/>
        </w:numPr>
        <w:rPr>
          <w:rFonts w:ascii="Calibri" w:hAnsi="Calibri" w:cs="Calibri"/>
          <w:sz w:val="24"/>
          <w:szCs w:val="24"/>
        </w:rPr>
      </w:pPr>
      <w:r>
        <w:rPr>
          <w:rFonts w:ascii="Calibri" w:hAnsi="Calibri" w:cs="Calibri"/>
          <w:sz w:val="24"/>
          <w:szCs w:val="24"/>
        </w:rPr>
        <w:t>The receiver of a pass in the action during and immediately</w:t>
      </w:r>
      <w:r w:rsidR="00B6320F">
        <w:rPr>
          <w:rFonts w:ascii="Calibri" w:hAnsi="Calibri" w:cs="Calibri"/>
          <w:sz w:val="24"/>
          <w:szCs w:val="24"/>
        </w:rPr>
        <w:t xml:space="preserve"> following an interception or potential interception</w:t>
      </w:r>
    </w:p>
    <w:p w14:paraId="48E488FE" w14:textId="19337539" w:rsidR="00AF060D" w:rsidRDefault="00AF060D" w:rsidP="00A36F3F">
      <w:pPr>
        <w:pStyle w:val="ListParagraph"/>
        <w:numPr>
          <w:ilvl w:val="1"/>
          <w:numId w:val="2"/>
        </w:numPr>
        <w:rPr>
          <w:rFonts w:ascii="Calibri" w:hAnsi="Calibri" w:cs="Calibri"/>
          <w:sz w:val="24"/>
          <w:szCs w:val="24"/>
        </w:rPr>
      </w:pPr>
      <w:r>
        <w:rPr>
          <w:rFonts w:ascii="Calibri" w:hAnsi="Calibri" w:cs="Calibri"/>
          <w:sz w:val="24"/>
          <w:szCs w:val="24"/>
        </w:rPr>
        <w:t xml:space="preserve">A receiver </w:t>
      </w:r>
      <w:r w:rsidR="00963DBF">
        <w:rPr>
          <w:rFonts w:ascii="Calibri" w:hAnsi="Calibri" w:cs="Calibri"/>
          <w:sz w:val="24"/>
          <w:szCs w:val="24"/>
        </w:rPr>
        <w:t>in (b) and (c), including the person intercepting the pass</w:t>
      </w:r>
      <w:r w:rsidR="009D4651">
        <w:rPr>
          <w:rFonts w:ascii="Calibri" w:hAnsi="Calibri" w:cs="Calibri"/>
          <w:sz w:val="24"/>
          <w:szCs w:val="24"/>
        </w:rPr>
        <w:t>, who is forcefully contacted by an opponent and the contact is not</w:t>
      </w:r>
    </w:p>
    <w:p w14:paraId="135E9AF4" w14:textId="394CD4DF" w:rsidR="00C74627" w:rsidRDefault="00C74627" w:rsidP="00C74627">
      <w:pPr>
        <w:pStyle w:val="ListParagraph"/>
        <w:numPr>
          <w:ilvl w:val="2"/>
          <w:numId w:val="2"/>
        </w:numPr>
        <w:rPr>
          <w:rFonts w:ascii="Calibri" w:hAnsi="Calibri" w:cs="Calibri"/>
          <w:sz w:val="24"/>
          <w:szCs w:val="24"/>
        </w:rPr>
      </w:pPr>
      <w:r>
        <w:rPr>
          <w:rFonts w:ascii="Calibri" w:hAnsi="Calibri" w:cs="Calibri"/>
          <w:sz w:val="24"/>
          <w:szCs w:val="24"/>
        </w:rPr>
        <w:t>Incidental contact as a result of making a play on the ball</w:t>
      </w:r>
    </w:p>
    <w:p w14:paraId="7472F1F6" w14:textId="4EEA629A" w:rsidR="00C74627" w:rsidRDefault="000745B5" w:rsidP="00C74627">
      <w:pPr>
        <w:pStyle w:val="ListParagraph"/>
        <w:numPr>
          <w:ilvl w:val="2"/>
          <w:numId w:val="2"/>
        </w:numPr>
        <w:rPr>
          <w:rFonts w:ascii="Calibri" w:hAnsi="Calibri" w:cs="Calibri"/>
          <w:sz w:val="24"/>
          <w:szCs w:val="24"/>
        </w:rPr>
      </w:pPr>
      <w:r>
        <w:rPr>
          <w:rFonts w:ascii="Calibri" w:hAnsi="Calibri" w:cs="Calibri"/>
          <w:sz w:val="24"/>
          <w:szCs w:val="24"/>
        </w:rPr>
        <w:t>Initiated with open hands</w:t>
      </w:r>
    </w:p>
    <w:p w14:paraId="69B3081B" w14:textId="0253F445" w:rsidR="000745B5" w:rsidRDefault="000745B5" w:rsidP="00C74627">
      <w:pPr>
        <w:pStyle w:val="ListParagraph"/>
        <w:numPr>
          <w:ilvl w:val="2"/>
          <w:numId w:val="2"/>
        </w:numPr>
        <w:rPr>
          <w:rFonts w:ascii="Calibri" w:hAnsi="Calibri" w:cs="Calibri"/>
          <w:sz w:val="24"/>
          <w:szCs w:val="24"/>
        </w:rPr>
      </w:pPr>
      <w:r>
        <w:rPr>
          <w:rFonts w:ascii="Calibri" w:hAnsi="Calibri" w:cs="Calibri"/>
          <w:sz w:val="24"/>
          <w:szCs w:val="24"/>
        </w:rPr>
        <w:t>An attempt to tackle by wrapping arm(s)</w:t>
      </w:r>
      <w:r w:rsidR="00CB419F">
        <w:rPr>
          <w:rFonts w:ascii="Calibri" w:hAnsi="Calibri" w:cs="Calibri"/>
          <w:sz w:val="24"/>
          <w:szCs w:val="24"/>
        </w:rPr>
        <w:t xml:space="preserve"> around the receiver</w:t>
      </w:r>
    </w:p>
    <w:p w14:paraId="4EBF6093" w14:textId="21849E3C" w:rsidR="00AF060D" w:rsidRPr="00AF060D" w:rsidRDefault="00B6320F" w:rsidP="00AF060D">
      <w:pPr>
        <w:pStyle w:val="ListParagraph"/>
        <w:numPr>
          <w:ilvl w:val="1"/>
          <w:numId w:val="2"/>
        </w:numPr>
        <w:rPr>
          <w:rFonts w:ascii="Calibri" w:hAnsi="Calibri" w:cs="Calibri"/>
          <w:sz w:val="24"/>
          <w:szCs w:val="24"/>
        </w:rPr>
      </w:pPr>
      <w:r>
        <w:rPr>
          <w:rFonts w:ascii="Calibri" w:hAnsi="Calibri" w:cs="Calibri"/>
          <w:sz w:val="24"/>
          <w:szCs w:val="24"/>
        </w:rPr>
        <w:t xml:space="preserve">A runner </w:t>
      </w:r>
      <w:r w:rsidR="0022072B">
        <w:rPr>
          <w:rFonts w:ascii="Calibri" w:hAnsi="Calibri" w:cs="Calibri"/>
          <w:sz w:val="24"/>
          <w:szCs w:val="24"/>
        </w:rPr>
        <w:t>already in the grasp of a tackle and whose forward progress has been stopped</w:t>
      </w:r>
    </w:p>
    <w:p w14:paraId="64BD079C" w14:textId="2D71A173" w:rsidR="0022072B" w:rsidRDefault="009B076F" w:rsidP="00A36F3F">
      <w:pPr>
        <w:pStyle w:val="ListParagraph"/>
        <w:numPr>
          <w:ilvl w:val="1"/>
          <w:numId w:val="2"/>
        </w:numPr>
        <w:rPr>
          <w:rFonts w:ascii="Calibri" w:hAnsi="Calibri" w:cs="Calibri"/>
          <w:sz w:val="24"/>
          <w:szCs w:val="24"/>
        </w:rPr>
      </w:pPr>
      <w:r>
        <w:rPr>
          <w:rFonts w:ascii="Calibri" w:hAnsi="Calibri" w:cs="Calibri"/>
          <w:sz w:val="24"/>
          <w:szCs w:val="24"/>
        </w:rPr>
        <w:t>A kick-off or punt returner attempting to catch</w:t>
      </w:r>
      <w:r w:rsidR="009E105E">
        <w:rPr>
          <w:rFonts w:ascii="Calibri" w:hAnsi="Calibri" w:cs="Calibri"/>
          <w:sz w:val="24"/>
          <w:szCs w:val="24"/>
        </w:rPr>
        <w:t>/recover a kick or who has completed a fair catch or recovery and has not had time to protect himself</w:t>
      </w:r>
    </w:p>
    <w:p w14:paraId="1C8111DE" w14:textId="3A82C2DE" w:rsidR="009E105E" w:rsidRDefault="000454B1" w:rsidP="00A36F3F">
      <w:pPr>
        <w:pStyle w:val="ListParagraph"/>
        <w:numPr>
          <w:ilvl w:val="1"/>
          <w:numId w:val="2"/>
        </w:numPr>
        <w:rPr>
          <w:rFonts w:ascii="Calibri" w:hAnsi="Calibri" w:cs="Calibri"/>
          <w:sz w:val="24"/>
          <w:szCs w:val="24"/>
        </w:rPr>
      </w:pPr>
      <w:r>
        <w:rPr>
          <w:rFonts w:ascii="Calibri" w:hAnsi="Calibri" w:cs="Calibri"/>
          <w:sz w:val="24"/>
          <w:szCs w:val="24"/>
        </w:rPr>
        <w:t>A player on the ground including a runner who has obviously given himself up</w:t>
      </w:r>
      <w:r w:rsidR="00712471">
        <w:rPr>
          <w:rFonts w:ascii="Calibri" w:hAnsi="Calibri" w:cs="Calibri"/>
          <w:sz w:val="24"/>
          <w:szCs w:val="24"/>
        </w:rPr>
        <w:t xml:space="preserve"> and is sliding feet first</w:t>
      </w:r>
    </w:p>
    <w:p w14:paraId="0D130FBF" w14:textId="6BC51F56" w:rsidR="00712471" w:rsidRDefault="00712471" w:rsidP="00A36F3F">
      <w:pPr>
        <w:pStyle w:val="ListParagraph"/>
        <w:numPr>
          <w:ilvl w:val="1"/>
          <w:numId w:val="2"/>
        </w:numPr>
        <w:rPr>
          <w:rFonts w:ascii="Calibri" w:hAnsi="Calibri" w:cs="Calibri"/>
          <w:sz w:val="24"/>
          <w:szCs w:val="24"/>
        </w:rPr>
      </w:pPr>
      <w:r>
        <w:rPr>
          <w:rFonts w:ascii="Calibri" w:hAnsi="Calibri" w:cs="Calibri"/>
          <w:sz w:val="24"/>
          <w:szCs w:val="24"/>
        </w:rPr>
        <w:t>A player obviously out o</w:t>
      </w:r>
      <w:r w:rsidR="006D5540">
        <w:rPr>
          <w:rFonts w:ascii="Calibri" w:hAnsi="Calibri" w:cs="Calibri"/>
          <w:sz w:val="24"/>
          <w:szCs w:val="24"/>
        </w:rPr>
        <w:t>f the</w:t>
      </w:r>
      <w:r>
        <w:rPr>
          <w:rFonts w:ascii="Calibri" w:hAnsi="Calibri" w:cs="Calibri"/>
          <w:sz w:val="24"/>
          <w:szCs w:val="24"/>
        </w:rPr>
        <w:t xml:space="preserve"> play</w:t>
      </w:r>
      <w:r w:rsidR="006D5540">
        <w:rPr>
          <w:rFonts w:ascii="Calibri" w:hAnsi="Calibri" w:cs="Calibri"/>
          <w:sz w:val="24"/>
          <w:szCs w:val="24"/>
        </w:rPr>
        <w:t xml:space="preserve"> and not in the immediate vicinity of the runner</w:t>
      </w:r>
    </w:p>
    <w:p w14:paraId="0DC9643D" w14:textId="33F63F1F" w:rsidR="006D5540" w:rsidRDefault="006D5540" w:rsidP="00A36F3F">
      <w:pPr>
        <w:pStyle w:val="ListParagraph"/>
        <w:numPr>
          <w:ilvl w:val="1"/>
          <w:numId w:val="2"/>
        </w:numPr>
        <w:rPr>
          <w:rFonts w:ascii="Calibri" w:hAnsi="Calibri" w:cs="Calibri"/>
          <w:sz w:val="24"/>
          <w:szCs w:val="24"/>
        </w:rPr>
      </w:pPr>
      <w:r>
        <w:rPr>
          <w:rFonts w:ascii="Calibri" w:hAnsi="Calibri" w:cs="Calibri"/>
          <w:sz w:val="24"/>
          <w:szCs w:val="24"/>
        </w:rPr>
        <w:t>A player who receives a blind side block</w:t>
      </w:r>
    </w:p>
    <w:p w14:paraId="4C320946" w14:textId="20E630F2" w:rsidR="00087900" w:rsidRPr="00D24A71" w:rsidRDefault="00D24A71" w:rsidP="00087900">
      <w:pPr>
        <w:pStyle w:val="ListParagraph"/>
        <w:numPr>
          <w:ilvl w:val="0"/>
          <w:numId w:val="2"/>
        </w:numPr>
        <w:rPr>
          <w:rFonts w:ascii="Calibri" w:hAnsi="Calibri" w:cs="Calibri"/>
          <w:b/>
          <w:bCs/>
          <w:sz w:val="24"/>
          <w:szCs w:val="24"/>
        </w:rPr>
      </w:pPr>
      <w:r w:rsidRPr="00D24A71">
        <w:rPr>
          <w:rFonts w:ascii="Calibri" w:hAnsi="Calibri" w:cs="Calibri"/>
          <w:b/>
          <w:bCs/>
          <w:sz w:val="24"/>
          <w:szCs w:val="24"/>
        </w:rPr>
        <w:t>Penalty enforcement</w:t>
      </w:r>
      <w:r>
        <w:rPr>
          <w:rFonts w:ascii="Calibri" w:hAnsi="Calibri" w:cs="Calibri"/>
          <w:b/>
          <w:bCs/>
          <w:sz w:val="24"/>
          <w:szCs w:val="24"/>
        </w:rPr>
        <w:t>:</w:t>
      </w:r>
      <w:r>
        <w:rPr>
          <w:rFonts w:ascii="Calibri" w:hAnsi="Calibri" w:cs="Calibri"/>
          <w:sz w:val="24"/>
          <w:szCs w:val="24"/>
        </w:rPr>
        <w:t xml:space="preserve"> During a</w:t>
      </w:r>
      <w:r w:rsidR="0031411B">
        <w:rPr>
          <w:rFonts w:ascii="Calibri" w:hAnsi="Calibri" w:cs="Calibri"/>
          <w:sz w:val="24"/>
          <w:szCs w:val="24"/>
        </w:rPr>
        <w:t xml:space="preserve"> touchdown play, Team B roughs the passer and then commits either a live ball or dead ball Uns</w:t>
      </w:r>
      <w:r w:rsidR="00A74513">
        <w:rPr>
          <w:rFonts w:ascii="Calibri" w:hAnsi="Calibri" w:cs="Calibri"/>
          <w:sz w:val="24"/>
          <w:szCs w:val="24"/>
        </w:rPr>
        <w:t xml:space="preserve">portsmanlike Conduct foul. Can Team A choose to enforce one penalty on the try and the other on the succeeding kickoff? </w:t>
      </w:r>
      <w:r w:rsidR="007D1E43">
        <w:rPr>
          <w:rFonts w:ascii="Calibri" w:hAnsi="Calibri" w:cs="Calibri"/>
          <w:sz w:val="24"/>
          <w:szCs w:val="24"/>
        </w:rPr>
        <w:t>Ruling: Yes; Team A can choose to enforce both penalties on the try or succeeding kick</w:t>
      </w:r>
      <w:r w:rsidR="00B867C2">
        <w:rPr>
          <w:rFonts w:ascii="Calibri" w:hAnsi="Calibri" w:cs="Calibri"/>
          <w:sz w:val="24"/>
          <w:szCs w:val="24"/>
        </w:rPr>
        <w:t xml:space="preserve">off, or </w:t>
      </w:r>
      <w:r w:rsidR="005C4F2F">
        <w:rPr>
          <w:rFonts w:ascii="Calibri" w:hAnsi="Calibri" w:cs="Calibri"/>
          <w:sz w:val="24"/>
          <w:szCs w:val="24"/>
        </w:rPr>
        <w:t>split the enforcement to have one penalty enforced on each down.</w:t>
      </w:r>
    </w:p>
    <w:p w14:paraId="22DE8E1B" w14:textId="7B680953" w:rsidR="008D024C" w:rsidRDefault="008D024C" w:rsidP="00A36F3F">
      <w:pPr>
        <w:ind w:left="720"/>
        <w:rPr>
          <w:rFonts w:ascii="Calibri" w:hAnsi="Calibri" w:cs="Calibri"/>
          <w:sz w:val="24"/>
          <w:szCs w:val="24"/>
        </w:rPr>
      </w:pPr>
    </w:p>
    <w:p w14:paraId="0EE713CD" w14:textId="77777777" w:rsidR="0039434F" w:rsidRPr="0039434F" w:rsidRDefault="0039434F" w:rsidP="0039434F">
      <w:pPr>
        <w:ind w:left="720"/>
        <w:rPr>
          <w:rFonts w:ascii="Calibri" w:hAnsi="Calibri" w:cs="Calibri"/>
          <w:sz w:val="24"/>
          <w:szCs w:val="24"/>
        </w:rPr>
      </w:pPr>
      <w:r w:rsidRPr="0039434F">
        <w:rPr>
          <w:rFonts w:ascii="Calibri" w:hAnsi="Calibri" w:cs="Calibri"/>
          <w:sz w:val="24"/>
          <w:szCs w:val="24"/>
        </w:rPr>
        <w:t>Dan Donermeyer</w:t>
      </w:r>
    </w:p>
    <w:p w14:paraId="51EF69E0" w14:textId="77777777" w:rsidR="0039434F" w:rsidRPr="0039434F" w:rsidRDefault="0039434F" w:rsidP="0039434F">
      <w:pPr>
        <w:ind w:left="720"/>
        <w:rPr>
          <w:rFonts w:ascii="Calibri" w:hAnsi="Calibri" w:cs="Calibri"/>
          <w:sz w:val="24"/>
          <w:szCs w:val="24"/>
        </w:rPr>
      </w:pPr>
      <w:r w:rsidRPr="0039434F">
        <w:rPr>
          <w:rFonts w:ascii="Calibri" w:hAnsi="Calibri" w:cs="Calibri"/>
          <w:sz w:val="24"/>
          <w:szCs w:val="24"/>
        </w:rPr>
        <w:t>WMFAO Rules Interpreter</w:t>
      </w:r>
    </w:p>
    <w:p w14:paraId="5EECFAE9" w14:textId="45B2F417" w:rsidR="0039434F" w:rsidRPr="00A36F3F" w:rsidRDefault="0039434F" w:rsidP="00A36F3F">
      <w:pPr>
        <w:ind w:left="720"/>
        <w:rPr>
          <w:rFonts w:ascii="Calibri" w:hAnsi="Calibri" w:cs="Calibri"/>
          <w:sz w:val="24"/>
          <w:szCs w:val="24"/>
        </w:rPr>
      </w:pPr>
      <w:r>
        <w:rPr>
          <w:rFonts w:ascii="Calibri" w:hAnsi="Calibri" w:cs="Calibri"/>
          <w:sz w:val="24"/>
          <w:szCs w:val="24"/>
        </w:rPr>
        <w:t>10/16/2024</w:t>
      </w:r>
    </w:p>
    <w:sectPr w:rsidR="0039434F" w:rsidRPr="00A36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26E4"/>
    <w:multiLevelType w:val="hybridMultilevel"/>
    <w:tmpl w:val="D3D679BC"/>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26206C1"/>
    <w:multiLevelType w:val="hybridMultilevel"/>
    <w:tmpl w:val="FE0A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242">
    <w:abstractNumId w:val="1"/>
  </w:num>
  <w:num w:numId="2" w16cid:durableId="5590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B"/>
    <w:rsid w:val="00014FAA"/>
    <w:rsid w:val="000454B1"/>
    <w:rsid w:val="00056562"/>
    <w:rsid w:val="00060CA7"/>
    <w:rsid w:val="00064D3C"/>
    <w:rsid w:val="00071926"/>
    <w:rsid w:val="000745B5"/>
    <w:rsid w:val="00087900"/>
    <w:rsid w:val="000A181F"/>
    <w:rsid w:val="000A7BEA"/>
    <w:rsid w:val="000B7265"/>
    <w:rsid w:val="000C5163"/>
    <w:rsid w:val="000E4168"/>
    <w:rsid w:val="000E446C"/>
    <w:rsid w:val="000E4880"/>
    <w:rsid w:val="000E7812"/>
    <w:rsid w:val="000F4FC6"/>
    <w:rsid w:val="001029CA"/>
    <w:rsid w:val="001031F0"/>
    <w:rsid w:val="00116D06"/>
    <w:rsid w:val="001321DE"/>
    <w:rsid w:val="00135316"/>
    <w:rsid w:val="0018499F"/>
    <w:rsid w:val="00191162"/>
    <w:rsid w:val="00195EB4"/>
    <w:rsid w:val="001A2010"/>
    <w:rsid w:val="001A7422"/>
    <w:rsid w:val="001B5B0A"/>
    <w:rsid w:val="001C38C8"/>
    <w:rsid w:val="001D6131"/>
    <w:rsid w:val="001E1A0F"/>
    <w:rsid w:val="001E70E1"/>
    <w:rsid w:val="001F707E"/>
    <w:rsid w:val="00212A1F"/>
    <w:rsid w:val="0022072B"/>
    <w:rsid w:val="00231B54"/>
    <w:rsid w:val="00245D5E"/>
    <w:rsid w:val="00274568"/>
    <w:rsid w:val="00276A0F"/>
    <w:rsid w:val="00280D7D"/>
    <w:rsid w:val="002819E8"/>
    <w:rsid w:val="002902E0"/>
    <w:rsid w:val="00294287"/>
    <w:rsid w:val="002B2CB8"/>
    <w:rsid w:val="002B5B74"/>
    <w:rsid w:val="002C68E8"/>
    <w:rsid w:val="002E0D50"/>
    <w:rsid w:val="002E15A8"/>
    <w:rsid w:val="002E30B0"/>
    <w:rsid w:val="0031411B"/>
    <w:rsid w:val="00333BC9"/>
    <w:rsid w:val="00350F20"/>
    <w:rsid w:val="00366203"/>
    <w:rsid w:val="00377319"/>
    <w:rsid w:val="00385B77"/>
    <w:rsid w:val="0039434F"/>
    <w:rsid w:val="003A102C"/>
    <w:rsid w:val="003A2417"/>
    <w:rsid w:val="003A5852"/>
    <w:rsid w:val="003C5E20"/>
    <w:rsid w:val="003F0C6E"/>
    <w:rsid w:val="003F46E0"/>
    <w:rsid w:val="003F7997"/>
    <w:rsid w:val="004175F9"/>
    <w:rsid w:val="004319CA"/>
    <w:rsid w:val="00447A94"/>
    <w:rsid w:val="00486C33"/>
    <w:rsid w:val="00491377"/>
    <w:rsid w:val="0049552D"/>
    <w:rsid w:val="004C37F6"/>
    <w:rsid w:val="004F1300"/>
    <w:rsid w:val="004F2F4C"/>
    <w:rsid w:val="005069B5"/>
    <w:rsid w:val="00534BE5"/>
    <w:rsid w:val="00542A2D"/>
    <w:rsid w:val="0054565A"/>
    <w:rsid w:val="005635B3"/>
    <w:rsid w:val="00572810"/>
    <w:rsid w:val="0057728B"/>
    <w:rsid w:val="00593E7C"/>
    <w:rsid w:val="00594B04"/>
    <w:rsid w:val="005B004C"/>
    <w:rsid w:val="005C4F2F"/>
    <w:rsid w:val="005D37C1"/>
    <w:rsid w:val="00601F07"/>
    <w:rsid w:val="00623205"/>
    <w:rsid w:val="00625400"/>
    <w:rsid w:val="0063283B"/>
    <w:rsid w:val="00655FC9"/>
    <w:rsid w:val="00660772"/>
    <w:rsid w:val="00661B74"/>
    <w:rsid w:val="006776BF"/>
    <w:rsid w:val="00680D59"/>
    <w:rsid w:val="00687E2D"/>
    <w:rsid w:val="006941E3"/>
    <w:rsid w:val="006959C4"/>
    <w:rsid w:val="006C3451"/>
    <w:rsid w:val="006D5540"/>
    <w:rsid w:val="006E5FC7"/>
    <w:rsid w:val="006F6B19"/>
    <w:rsid w:val="00712471"/>
    <w:rsid w:val="00750E99"/>
    <w:rsid w:val="00761FCE"/>
    <w:rsid w:val="0076680E"/>
    <w:rsid w:val="00772AC6"/>
    <w:rsid w:val="00774D75"/>
    <w:rsid w:val="00776471"/>
    <w:rsid w:val="00777C2E"/>
    <w:rsid w:val="007C249E"/>
    <w:rsid w:val="007D1E43"/>
    <w:rsid w:val="007E351F"/>
    <w:rsid w:val="007E5F61"/>
    <w:rsid w:val="007E79AB"/>
    <w:rsid w:val="00804C86"/>
    <w:rsid w:val="00807FBE"/>
    <w:rsid w:val="008133C4"/>
    <w:rsid w:val="00817792"/>
    <w:rsid w:val="00831652"/>
    <w:rsid w:val="00842288"/>
    <w:rsid w:val="00847177"/>
    <w:rsid w:val="00853F3F"/>
    <w:rsid w:val="008630D6"/>
    <w:rsid w:val="00866908"/>
    <w:rsid w:val="008801CD"/>
    <w:rsid w:val="00891C56"/>
    <w:rsid w:val="008949DB"/>
    <w:rsid w:val="008B78D7"/>
    <w:rsid w:val="008D024C"/>
    <w:rsid w:val="008D3606"/>
    <w:rsid w:val="008D4261"/>
    <w:rsid w:val="008D65B8"/>
    <w:rsid w:val="008D6B27"/>
    <w:rsid w:val="00916695"/>
    <w:rsid w:val="0092520E"/>
    <w:rsid w:val="00937E2C"/>
    <w:rsid w:val="00963DBF"/>
    <w:rsid w:val="00970BBF"/>
    <w:rsid w:val="00990C8F"/>
    <w:rsid w:val="009B076F"/>
    <w:rsid w:val="009B4424"/>
    <w:rsid w:val="009C5774"/>
    <w:rsid w:val="009C67F9"/>
    <w:rsid w:val="009D4651"/>
    <w:rsid w:val="009E105E"/>
    <w:rsid w:val="00A2162B"/>
    <w:rsid w:val="00A2523F"/>
    <w:rsid w:val="00A26C59"/>
    <w:rsid w:val="00A36F3F"/>
    <w:rsid w:val="00A46756"/>
    <w:rsid w:val="00A51C5C"/>
    <w:rsid w:val="00A74513"/>
    <w:rsid w:val="00A7459A"/>
    <w:rsid w:val="00A931C3"/>
    <w:rsid w:val="00AF060D"/>
    <w:rsid w:val="00AF0713"/>
    <w:rsid w:val="00AF205A"/>
    <w:rsid w:val="00B0582E"/>
    <w:rsid w:val="00B10FBE"/>
    <w:rsid w:val="00B40E51"/>
    <w:rsid w:val="00B53932"/>
    <w:rsid w:val="00B6320F"/>
    <w:rsid w:val="00B634C1"/>
    <w:rsid w:val="00B73C98"/>
    <w:rsid w:val="00B867C2"/>
    <w:rsid w:val="00B868EA"/>
    <w:rsid w:val="00B90F71"/>
    <w:rsid w:val="00BB6387"/>
    <w:rsid w:val="00BC5F10"/>
    <w:rsid w:val="00BC6355"/>
    <w:rsid w:val="00BD2F90"/>
    <w:rsid w:val="00BD3414"/>
    <w:rsid w:val="00BE40B3"/>
    <w:rsid w:val="00BE4406"/>
    <w:rsid w:val="00C32E6E"/>
    <w:rsid w:val="00C33BC0"/>
    <w:rsid w:val="00C415D5"/>
    <w:rsid w:val="00C45D6D"/>
    <w:rsid w:val="00C74627"/>
    <w:rsid w:val="00C81436"/>
    <w:rsid w:val="00C91290"/>
    <w:rsid w:val="00CB0190"/>
    <w:rsid w:val="00CB419F"/>
    <w:rsid w:val="00CC5E5B"/>
    <w:rsid w:val="00CD197A"/>
    <w:rsid w:val="00CD1FC9"/>
    <w:rsid w:val="00CD585A"/>
    <w:rsid w:val="00CF0676"/>
    <w:rsid w:val="00CF1D4E"/>
    <w:rsid w:val="00CF5077"/>
    <w:rsid w:val="00D01AB0"/>
    <w:rsid w:val="00D14180"/>
    <w:rsid w:val="00D15D36"/>
    <w:rsid w:val="00D16043"/>
    <w:rsid w:val="00D17824"/>
    <w:rsid w:val="00D24A71"/>
    <w:rsid w:val="00D3384B"/>
    <w:rsid w:val="00D35CF3"/>
    <w:rsid w:val="00D46264"/>
    <w:rsid w:val="00D575E8"/>
    <w:rsid w:val="00D60612"/>
    <w:rsid w:val="00D66D4D"/>
    <w:rsid w:val="00D7679C"/>
    <w:rsid w:val="00D7778A"/>
    <w:rsid w:val="00D806DE"/>
    <w:rsid w:val="00D951DF"/>
    <w:rsid w:val="00DA79DB"/>
    <w:rsid w:val="00DD50A4"/>
    <w:rsid w:val="00E02237"/>
    <w:rsid w:val="00E127DA"/>
    <w:rsid w:val="00E150F4"/>
    <w:rsid w:val="00E172BC"/>
    <w:rsid w:val="00E2559D"/>
    <w:rsid w:val="00E3239E"/>
    <w:rsid w:val="00E55678"/>
    <w:rsid w:val="00EB26A7"/>
    <w:rsid w:val="00EE15B8"/>
    <w:rsid w:val="00EF773F"/>
    <w:rsid w:val="00F0579C"/>
    <w:rsid w:val="00F445CE"/>
    <w:rsid w:val="00F455E0"/>
    <w:rsid w:val="00F47470"/>
    <w:rsid w:val="00F653AF"/>
    <w:rsid w:val="00FB0EB3"/>
    <w:rsid w:val="00FB3742"/>
    <w:rsid w:val="00FC0ACD"/>
    <w:rsid w:val="00FD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E742"/>
  <w15:chartTrackingRefBased/>
  <w15:docId w15:val="{BC6AF166-BC1E-46B8-B670-C412781C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AB"/>
    <w:rPr>
      <w:rFonts w:eastAsiaTheme="majorEastAsia" w:cstheme="majorBidi"/>
      <w:color w:val="272727" w:themeColor="text1" w:themeTint="D8"/>
    </w:rPr>
  </w:style>
  <w:style w:type="paragraph" w:styleId="Title">
    <w:name w:val="Title"/>
    <w:basedOn w:val="Normal"/>
    <w:next w:val="Normal"/>
    <w:link w:val="TitleChar"/>
    <w:uiPriority w:val="10"/>
    <w:qFormat/>
    <w:rsid w:val="007E7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9AB"/>
    <w:pPr>
      <w:spacing w:before="160"/>
      <w:jc w:val="center"/>
    </w:pPr>
    <w:rPr>
      <w:i/>
      <w:iCs/>
      <w:color w:val="404040" w:themeColor="text1" w:themeTint="BF"/>
    </w:rPr>
  </w:style>
  <w:style w:type="character" w:customStyle="1" w:styleId="QuoteChar">
    <w:name w:val="Quote Char"/>
    <w:basedOn w:val="DefaultParagraphFont"/>
    <w:link w:val="Quote"/>
    <w:uiPriority w:val="29"/>
    <w:rsid w:val="007E79AB"/>
    <w:rPr>
      <w:i/>
      <w:iCs/>
      <w:color w:val="404040" w:themeColor="text1" w:themeTint="BF"/>
    </w:rPr>
  </w:style>
  <w:style w:type="paragraph" w:styleId="ListParagraph">
    <w:name w:val="List Paragraph"/>
    <w:basedOn w:val="Normal"/>
    <w:uiPriority w:val="34"/>
    <w:qFormat/>
    <w:rsid w:val="007E79AB"/>
    <w:pPr>
      <w:ind w:left="720"/>
      <w:contextualSpacing/>
    </w:pPr>
  </w:style>
  <w:style w:type="character" w:styleId="IntenseEmphasis">
    <w:name w:val="Intense Emphasis"/>
    <w:basedOn w:val="DefaultParagraphFont"/>
    <w:uiPriority w:val="21"/>
    <w:qFormat/>
    <w:rsid w:val="007E79AB"/>
    <w:rPr>
      <w:i/>
      <w:iCs/>
      <w:color w:val="0F4761" w:themeColor="accent1" w:themeShade="BF"/>
    </w:rPr>
  </w:style>
  <w:style w:type="paragraph" w:styleId="IntenseQuote">
    <w:name w:val="Intense Quote"/>
    <w:basedOn w:val="Normal"/>
    <w:next w:val="Normal"/>
    <w:link w:val="IntenseQuoteChar"/>
    <w:uiPriority w:val="30"/>
    <w:qFormat/>
    <w:rsid w:val="007E7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AB"/>
    <w:rPr>
      <w:i/>
      <w:iCs/>
      <w:color w:val="0F4761" w:themeColor="accent1" w:themeShade="BF"/>
    </w:rPr>
  </w:style>
  <w:style w:type="character" w:styleId="IntenseReference">
    <w:name w:val="Intense Reference"/>
    <w:basedOn w:val="DefaultParagraphFont"/>
    <w:uiPriority w:val="32"/>
    <w:qFormat/>
    <w:rsid w:val="007E79AB"/>
    <w:rPr>
      <w:b/>
      <w:bCs/>
      <w:smallCaps/>
      <w:color w:val="0F4761" w:themeColor="accent1" w:themeShade="BF"/>
      <w:spacing w:val="5"/>
    </w:rPr>
  </w:style>
  <w:style w:type="character" w:styleId="Hyperlink">
    <w:name w:val="Hyperlink"/>
    <w:basedOn w:val="DefaultParagraphFont"/>
    <w:uiPriority w:val="99"/>
    <w:unhideWhenUsed/>
    <w:rsid w:val="00F47470"/>
    <w:rPr>
      <w:color w:val="467886" w:themeColor="hyperlink"/>
      <w:u w:val="single"/>
    </w:rPr>
  </w:style>
  <w:style w:type="character" w:styleId="UnresolvedMention">
    <w:name w:val="Unresolved Mention"/>
    <w:basedOn w:val="DefaultParagraphFont"/>
    <w:uiPriority w:val="99"/>
    <w:semiHidden/>
    <w:unhideWhenUsed/>
    <w:rsid w:val="00F47470"/>
    <w:rPr>
      <w:color w:val="605E5C"/>
      <w:shd w:val="clear" w:color="auto" w:fill="E1DFDD"/>
    </w:rPr>
  </w:style>
  <w:style w:type="character" w:styleId="FollowedHyperlink">
    <w:name w:val="FollowedHyperlink"/>
    <w:basedOn w:val="DefaultParagraphFont"/>
    <w:uiPriority w:val="99"/>
    <w:semiHidden/>
    <w:unhideWhenUsed/>
    <w:rsid w:val="00F474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14542">
      <w:bodyDiv w:val="1"/>
      <w:marLeft w:val="0"/>
      <w:marRight w:val="0"/>
      <w:marTop w:val="0"/>
      <w:marBottom w:val="0"/>
      <w:divBdr>
        <w:top w:val="none" w:sz="0" w:space="0" w:color="auto"/>
        <w:left w:val="none" w:sz="0" w:space="0" w:color="auto"/>
        <w:bottom w:val="none" w:sz="0" w:space="0" w:color="auto"/>
        <w:right w:val="none" w:sz="0" w:space="0" w:color="auto"/>
      </w:divBdr>
    </w:div>
    <w:div w:id="8248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om.com/share/53d22419e30645f086dbd58061800b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Donermeyer</dc:creator>
  <cp:keywords/>
  <dc:description/>
  <cp:lastModifiedBy>. Donermeyer</cp:lastModifiedBy>
  <cp:revision>46</cp:revision>
  <dcterms:created xsi:type="dcterms:W3CDTF">2024-10-13T23:41:00Z</dcterms:created>
  <dcterms:modified xsi:type="dcterms:W3CDTF">2024-11-14T12:48:00Z</dcterms:modified>
</cp:coreProperties>
</file>